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0B" w:rsidRPr="00414F0B" w:rsidRDefault="00414F0B" w:rsidP="00414F0B">
      <w:pPr>
        <w:rPr>
          <w:b/>
          <w:sz w:val="26"/>
          <w:szCs w:val="26"/>
        </w:rPr>
      </w:pPr>
      <w:r w:rsidRPr="00414F0B">
        <w:rPr>
          <w:b/>
          <w:sz w:val="26"/>
          <w:szCs w:val="26"/>
        </w:rPr>
        <w:t>Нормативные правовые акты</w:t>
      </w:r>
    </w:p>
    <w:p w:rsidR="00414F0B" w:rsidRDefault="00414F0B" w:rsidP="00B373B4">
      <w:pPr>
        <w:jc w:val="both"/>
      </w:pPr>
      <w:r>
        <w:t>Федеральный закон от 21 июля 1997 г. № 116-ФЗ «О промышленной безопасности опасных производственных объектов»</w:t>
      </w:r>
    </w:p>
    <w:p w:rsidR="00414F0B" w:rsidRDefault="00414F0B" w:rsidP="00B373B4">
      <w:pPr>
        <w:jc w:val="both"/>
      </w:pPr>
      <w:proofErr w:type="gramStart"/>
      <w:r w:rsidRPr="00414F0B">
        <w:t>Административным регламентом по предоставлению Федеральной службой исполнения наказаний государственной услуги по приему и учету уведомлений о начале осуществления юридическими лицами и индивидуальными предпринимателями отдельных видов работ и услуг по монтажу, демонтажу, эксплуатации, в том числе обслуживанию и ремонту, лифтов, подъемных платформ для инвалидов, пассажирских конвейеров (движущихся пешеходных дорожек), эскалаторов, за исключением эскалаторов в метрополитенах на подведомственных объектах Федеральной службы исполнения</w:t>
      </w:r>
      <w:proofErr w:type="gramEnd"/>
      <w:r w:rsidRPr="00414F0B">
        <w:t xml:space="preserve"> наказаний, утвержденному приказом ФСИН России от 27.02.2019г. №127. </w:t>
      </w:r>
    </w:p>
    <w:p w:rsidR="00414F0B" w:rsidRDefault="00414F0B" w:rsidP="00B373B4">
      <w:pPr>
        <w:jc w:val="both"/>
      </w:pPr>
      <w:r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(Собрание законодательства Российской Федерации, 2008, № 52, 2018, № 32, ст. 5116)</w:t>
      </w:r>
    </w:p>
    <w:p w:rsidR="00414F0B" w:rsidRDefault="00414F0B" w:rsidP="00B373B4">
      <w:pPr>
        <w:jc w:val="both"/>
      </w:pPr>
      <w:r>
        <w:t>Федеральный закон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4179; 2018, № 9, ст. 1283, № 24, ст. 3413)</w:t>
      </w:r>
    </w:p>
    <w:p w:rsidR="00414F0B" w:rsidRDefault="00414F0B" w:rsidP="00B373B4">
      <w:pPr>
        <w:jc w:val="both"/>
      </w:pPr>
      <w:r>
        <w:t>Федеральный закон от 6 апреля 2011 г. № 63-ФЗ «Об электронной подписи» (Собрание законодательства Российской Федерации, 2011, № 15, ст. 2036; № 27, ст. 3880; 2016, № 26, ст. 3889)</w:t>
      </w:r>
    </w:p>
    <w:p w:rsidR="00414F0B" w:rsidRDefault="00414F0B" w:rsidP="00B373B4">
      <w:pPr>
        <w:jc w:val="both"/>
      </w:pPr>
      <w:bookmarkStart w:id="0" w:name="_GoBack"/>
      <w:bookmarkEnd w:id="0"/>
      <w:r>
        <w:t>Правила представления уведомлений о начале осуществления отдельных видов предпринимательской деятельности и учета указанных уведомлений, утвержденным постановлением Правительства Российской Федерации от 16 июля 2009 г. № 584</w:t>
      </w:r>
    </w:p>
    <w:p w:rsidR="009F590A" w:rsidRDefault="00414F0B" w:rsidP="00B373B4">
      <w:pPr>
        <w:jc w:val="both"/>
      </w:pPr>
      <w:r>
        <w:t>Форма уведомления о начале осуществления предпринимательской деятельности, предусмотренная приложением № 2 к Правилам представления уведомлений о начале осуществления отдельных видов предпринимательской деятельности и учета указанных уведомлений, утвержденным постановлением Правительства Российской Федерации от 16 июля 2009 г. № 584</w:t>
      </w:r>
    </w:p>
    <w:sectPr w:rsidR="009F590A" w:rsidSect="005E5C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43E9"/>
    <w:rsid w:val="00414F0B"/>
    <w:rsid w:val="004A2704"/>
    <w:rsid w:val="005E5C4B"/>
    <w:rsid w:val="009F590A"/>
    <w:rsid w:val="00B373B4"/>
    <w:rsid w:val="00BC43E9"/>
    <w:rsid w:val="00CB0814"/>
    <w:rsid w:val="00D33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Ларин Алексей Алексеевич</cp:lastModifiedBy>
  <cp:revision>2</cp:revision>
  <dcterms:created xsi:type="dcterms:W3CDTF">2019-05-20T08:34:00Z</dcterms:created>
  <dcterms:modified xsi:type="dcterms:W3CDTF">2019-05-20T08:34:00Z</dcterms:modified>
</cp:coreProperties>
</file>